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44" w:rsidRPr="005D6544" w:rsidRDefault="005D6544" w:rsidP="005D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5D6544" w:rsidRPr="005D6544" w:rsidRDefault="005D6544" w:rsidP="005D6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5D6544" w:rsidP="005D6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Дополнительным соглашением от </w:t>
      </w:r>
      <w:r w:rsidR="005E258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502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306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589" w:rsidRPr="005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«13» июня 2024 г. №Р532 - УПП/24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 внесены следующие изменения:</w:t>
      </w:r>
    </w:p>
    <w:p w:rsidR="005D6544" w:rsidRDefault="00482326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2589" w:rsidRPr="005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</w:t>
      </w:r>
      <w:r w:rsidR="009610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2589" w:rsidRPr="005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Приложения №1 «Спецификация» к Договору</w:t>
      </w:r>
      <w:r w:rsidR="009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правильной</w:t>
      </w:r>
      <w:bookmarkStart w:id="0" w:name="_GoBack"/>
      <w:bookmarkEnd w:id="0"/>
      <w:r w:rsidR="0096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544" w:rsidRPr="005D6544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371"/>
        <w:gridCol w:w="1134"/>
        <w:gridCol w:w="1134"/>
        <w:gridCol w:w="993"/>
        <w:gridCol w:w="1701"/>
      </w:tblGrid>
      <w:tr w:rsidR="005E2589" w:rsidRPr="005E2589" w:rsidTr="00482326">
        <w:tc>
          <w:tcPr>
            <w:tcW w:w="534" w:type="dxa"/>
            <w:vAlign w:val="center"/>
          </w:tcPr>
          <w:p w:rsidR="005E2589" w:rsidRPr="005E2589" w:rsidRDefault="005E2589" w:rsidP="005E2589">
            <w:pPr>
              <w:spacing w:line="0" w:lineRule="atLeast"/>
              <w:rPr>
                <w:rFonts w:ascii="Times New Roman" w:eastAsia="Arial Unicode MS" w:hAnsi="Times New Roman" w:cs="Times New Roman"/>
              </w:rPr>
            </w:pPr>
            <w:r w:rsidRPr="005E2589">
              <w:rPr>
                <w:rFonts w:ascii="Times New Roman" w:eastAsia="Arial Unicode MS" w:hAnsi="Times New Roman" w:cs="Times New Roman"/>
              </w:rPr>
              <w:t>№</w:t>
            </w:r>
          </w:p>
          <w:p w:rsidR="005E2589" w:rsidRPr="005E2589" w:rsidRDefault="005E2589" w:rsidP="005E2589">
            <w:pPr>
              <w:spacing w:line="0" w:lineRule="atLeast"/>
              <w:rPr>
                <w:rFonts w:ascii="Times New Roman" w:eastAsia="Arial Unicode MS" w:hAnsi="Times New Roman" w:cs="Times New Roman"/>
                <w:noProof/>
              </w:rPr>
            </w:pPr>
            <w:r w:rsidRPr="005E2589">
              <w:rPr>
                <w:rFonts w:ascii="Times New Roman" w:eastAsia="Arial Unicode MS" w:hAnsi="Times New Roman" w:cs="Times New Roman"/>
                <w:noProof/>
              </w:rPr>
              <w:t>п/п</w:t>
            </w:r>
          </w:p>
        </w:tc>
        <w:tc>
          <w:tcPr>
            <w:tcW w:w="1842" w:type="dxa"/>
            <w:vAlign w:val="center"/>
          </w:tcPr>
          <w:p w:rsidR="005E2589" w:rsidRPr="005E2589" w:rsidRDefault="005E2589" w:rsidP="005E2589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7371" w:type="dxa"/>
            <w:vAlign w:val="center"/>
          </w:tcPr>
          <w:p w:rsidR="005E2589" w:rsidRPr="005E2589" w:rsidRDefault="005E2589" w:rsidP="005E2589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>Функциональные, технические и качественные характеристики</w:t>
            </w:r>
          </w:p>
        </w:tc>
        <w:tc>
          <w:tcPr>
            <w:tcW w:w="1134" w:type="dxa"/>
            <w:vAlign w:val="center"/>
          </w:tcPr>
          <w:p w:rsidR="005E2589" w:rsidRPr="005E2589" w:rsidRDefault="005E2589" w:rsidP="005E2589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E2589" w:rsidRPr="005E2589" w:rsidRDefault="005E2589" w:rsidP="005E2589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 xml:space="preserve">Кол- </w:t>
            </w:r>
            <w:proofErr w:type="gramStart"/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</w:p>
        </w:tc>
        <w:tc>
          <w:tcPr>
            <w:tcW w:w="993" w:type="dxa"/>
            <w:vAlign w:val="center"/>
          </w:tcPr>
          <w:p w:rsidR="005E2589" w:rsidRPr="005E2589" w:rsidRDefault="005E2589" w:rsidP="005E2589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>Цена за ед. руб.</w:t>
            </w:r>
          </w:p>
        </w:tc>
        <w:tc>
          <w:tcPr>
            <w:tcW w:w="1701" w:type="dxa"/>
            <w:vAlign w:val="center"/>
          </w:tcPr>
          <w:p w:rsidR="005E2589" w:rsidRPr="005E2589" w:rsidRDefault="005E2589" w:rsidP="005E2589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5E2589" w:rsidRPr="005E2589" w:rsidTr="00482326">
        <w:tc>
          <w:tcPr>
            <w:tcW w:w="534" w:type="dxa"/>
          </w:tcPr>
          <w:p w:rsidR="005E2589" w:rsidRPr="005E2589" w:rsidRDefault="005E2589" w:rsidP="005E2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5E2589" w:rsidRPr="005E2589" w:rsidRDefault="005E2589" w:rsidP="005E2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>Тапочки  одноразовые,</w:t>
            </w:r>
          </w:p>
          <w:p w:rsidR="005E2589" w:rsidRPr="005E2589" w:rsidRDefault="005E2589" w:rsidP="005E2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 xml:space="preserve"> размер 43-44, Россия</w:t>
            </w:r>
          </w:p>
        </w:tc>
        <w:tc>
          <w:tcPr>
            <w:tcW w:w="7371" w:type="dxa"/>
          </w:tcPr>
          <w:p w:rsidR="005E2589" w:rsidRPr="005E2589" w:rsidRDefault="005E2589" w:rsidP="005E2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Calibri" w:hAnsi="Times New Roman" w:cs="Times New Roman"/>
              </w:rPr>
              <w:t>Тапочки махровые, открытый мыс, цвет белый. Твердость более 50 шор, подошва более 3,5мм. Махра плотностью 200г/м</w:t>
            </w:r>
            <w:proofErr w:type="gramStart"/>
            <w:r w:rsidRPr="005E2589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E2589">
              <w:rPr>
                <w:rFonts w:ascii="Times New Roman" w:eastAsia="Calibri" w:hAnsi="Times New Roman" w:cs="Times New Roman"/>
              </w:rPr>
              <w:t>. Союзка: двойной слой ткани с прострочкой дублирования поролоном не менее 3мм. Индивидуальная упаковка, с вложением полной информации о продукции.</w:t>
            </w:r>
            <w:r w:rsidRPr="005E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589">
              <w:rPr>
                <w:rFonts w:ascii="Times New Roman" w:eastAsia="Calibri" w:hAnsi="Times New Roman" w:cs="Times New Roman"/>
              </w:rPr>
              <w:t>Производитель ООО «</w:t>
            </w:r>
            <w:proofErr w:type="spellStart"/>
            <w:r w:rsidRPr="005E2589">
              <w:rPr>
                <w:rFonts w:ascii="Times New Roman" w:eastAsia="Calibri" w:hAnsi="Times New Roman" w:cs="Times New Roman"/>
              </w:rPr>
              <w:t>ТКСтиль</w:t>
            </w:r>
            <w:proofErr w:type="spellEnd"/>
            <w:r w:rsidRPr="005E258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5E2589" w:rsidRPr="005E2589" w:rsidRDefault="005E2589" w:rsidP="005E2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134" w:type="dxa"/>
          </w:tcPr>
          <w:p w:rsidR="005E2589" w:rsidRPr="005E2589" w:rsidRDefault="005E2589" w:rsidP="005E2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  <w:tc>
          <w:tcPr>
            <w:tcW w:w="993" w:type="dxa"/>
          </w:tcPr>
          <w:p w:rsidR="005E2589" w:rsidRPr="005E2589" w:rsidRDefault="005E2589" w:rsidP="005E2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92,00</w:t>
            </w:r>
          </w:p>
        </w:tc>
        <w:tc>
          <w:tcPr>
            <w:tcW w:w="1701" w:type="dxa"/>
          </w:tcPr>
          <w:p w:rsidR="005E2589" w:rsidRPr="005E2589" w:rsidRDefault="005E2589" w:rsidP="005E2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589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736 000,00</w:t>
            </w:r>
          </w:p>
        </w:tc>
      </w:tr>
    </w:tbl>
    <w:p w:rsidR="005D6544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19" w:rsidRDefault="00B30619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19" w:rsidRDefault="00B30619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19" w:rsidRDefault="00B30619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44" w:rsidRPr="005D6544" w:rsidRDefault="00B30619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УПП                                    __________________ </w:t>
      </w:r>
      <w:r w:rsidR="0085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Стребежев</w:t>
      </w:r>
      <w:proofErr w:type="spellEnd"/>
    </w:p>
    <w:p w:rsidR="005D6544" w:rsidRPr="005D6544" w:rsidRDefault="005D6544" w:rsidP="005D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5D6544" w:rsidP="005D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в УМО       </w:t>
      </w:r>
      <w:r w:rsidR="005E258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F60D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502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60D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06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       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Т.С.  </w:t>
      </w:r>
      <w:proofErr w:type="spellStart"/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Корогод</w:t>
      </w:r>
      <w:proofErr w:type="spellEnd"/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544" w:rsidRPr="005D6544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6544" w:rsidRDefault="005D6544"/>
    <w:sectPr w:rsidR="005D6544" w:rsidSect="005D654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CB" w:rsidRDefault="00E10ACB" w:rsidP="005D6544">
      <w:pPr>
        <w:spacing w:after="0" w:line="240" w:lineRule="auto"/>
      </w:pPr>
      <w:r>
        <w:separator/>
      </w:r>
    </w:p>
  </w:endnote>
  <w:endnote w:type="continuationSeparator" w:id="0">
    <w:p w:rsidR="00E10ACB" w:rsidRDefault="00E10ACB" w:rsidP="005D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CB" w:rsidRDefault="00E10ACB" w:rsidP="005D6544">
      <w:pPr>
        <w:spacing w:after="0" w:line="240" w:lineRule="auto"/>
      </w:pPr>
      <w:r>
        <w:separator/>
      </w:r>
    </w:p>
  </w:footnote>
  <w:footnote w:type="continuationSeparator" w:id="0">
    <w:p w:rsidR="00E10ACB" w:rsidRDefault="00E10ACB" w:rsidP="005D6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4A"/>
    <w:rsid w:val="0003363A"/>
    <w:rsid w:val="00072656"/>
    <w:rsid w:val="000C4A4A"/>
    <w:rsid w:val="001B1B07"/>
    <w:rsid w:val="00305CC5"/>
    <w:rsid w:val="00482326"/>
    <w:rsid w:val="004F60DF"/>
    <w:rsid w:val="005338AE"/>
    <w:rsid w:val="005D6544"/>
    <w:rsid w:val="005E2589"/>
    <w:rsid w:val="00664D46"/>
    <w:rsid w:val="008267DF"/>
    <w:rsid w:val="00835F78"/>
    <w:rsid w:val="008502D3"/>
    <w:rsid w:val="0096101B"/>
    <w:rsid w:val="00A96992"/>
    <w:rsid w:val="00B30619"/>
    <w:rsid w:val="00D36923"/>
    <w:rsid w:val="00E10ACB"/>
    <w:rsid w:val="00E41A65"/>
    <w:rsid w:val="00E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544"/>
  </w:style>
  <w:style w:type="paragraph" w:styleId="a5">
    <w:name w:val="footer"/>
    <w:basedOn w:val="a"/>
    <w:link w:val="a6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544"/>
  </w:style>
  <w:style w:type="paragraph" w:styleId="a7">
    <w:name w:val="Balloon Text"/>
    <w:basedOn w:val="a"/>
    <w:link w:val="a8"/>
    <w:uiPriority w:val="99"/>
    <w:semiHidden/>
    <w:unhideWhenUsed/>
    <w:rsid w:val="00E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46E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B3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3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544"/>
  </w:style>
  <w:style w:type="paragraph" w:styleId="a5">
    <w:name w:val="footer"/>
    <w:basedOn w:val="a"/>
    <w:link w:val="a6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544"/>
  </w:style>
  <w:style w:type="paragraph" w:styleId="a7">
    <w:name w:val="Balloon Text"/>
    <w:basedOn w:val="a"/>
    <w:link w:val="a8"/>
    <w:uiPriority w:val="99"/>
    <w:semiHidden/>
    <w:unhideWhenUsed/>
    <w:rsid w:val="00E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46E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B3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3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15</cp:revision>
  <cp:lastPrinted>2021-08-27T11:12:00Z</cp:lastPrinted>
  <dcterms:created xsi:type="dcterms:W3CDTF">2021-08-27T11:04:00Z</dcterms:created>
  <dcterms:modified xsi:type="dcterms:W3CDTF">2024-06-26T14:53:00Z</dcterms:modified>
</cp:coreProperties>
</file>